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/>
          <w:sz w:val="44"/>
          <w:szCs w:val="44"/>
        </w:rPr>
        <w:t>年上学期形势与政策课程表</w:t>
      </w:r>
    </w:p>
    <w:p>
      <w:pPr>
        <w:spacing w:line="480" w:lineRule="auto"/>
        <w:jc w:val="center"/>
        <w:rPr>
          <w:rFonts w:hint="eastAsia" w:ascii="黑体" w:hAnsi="黑体" w:eastAsia="黑体"/>
          <w:sz w:val="44"/>
          <w:szCs w:val="44"/>
        </w:rPr>
      </w:pPr>
    </w:p>
    <w:tbl>
      <w:tblPr>
        <w:tblStyle w:val="3"/>
        <w:tblW w:w="89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838"/>
        <w:gridCol w:w="1905"/>
        <w:gridCol w:w="2310"/>
        <w:gridCol w:w="1680"/>
        <w:gridCol w:w="1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专题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班级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地点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主讲人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838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打好科技自立自强的“主动仗”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2019级体教1.2班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周星期一（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李月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2019级体教1.2班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周星期三（5、6）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周志宏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(党委书记）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2020级运训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4班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周星期三（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钟小红（运动系书记）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2020级运训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4班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谭焱良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（学院院长）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2020级健身1.2班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周星期一（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周雯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（党办副主任）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2020级健身1.2班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第20周星期二（1、2）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陈新良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（党委副书记）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2020级健身3班 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体校阶梯教室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徐烈辉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（学院副院长）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2020级健身3班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第20周星期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（3、4）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体校阶梯教室</w:t>
            </w:r>
          </w:p>
        </w:tc>
        <w:tc>
          <w:tcPr>
            <w:tcW w:w="17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郭世彬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运动系主任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2020级士官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（1、2）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图书馆</w:t>
            </w:r>
          </w:p>
        </w:tc>
        <w:tc>
          <w:tcPr>
            <w:tcW w:w="17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胡斌（党办主任）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2020级士官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7、8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图书馆</w:t>
            </w:r>
          </w:p>
        </w:tc>
        <w:tc>
          <w:tcPr>
            <w:tcW w:w="175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陈志辉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（体产系主任）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19级体教3.4班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9、10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彭亦兵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20级士官5.6班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9、10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柳军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体育系书记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19级体教3.4班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7、8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刘锡梅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社体系主任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20级士官5.6班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9、10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王一蓉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社体系书记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2020级运训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1、2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潘丽丝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2020级民传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大礼堂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冯晴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体产系书记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2020级运训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1、2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彭森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士官学院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书记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2020级民传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吴生海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士官学院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长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社体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（7、8）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傅爱平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2020级士官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彭森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士官学院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书记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社体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（7、8）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傅爱平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2020级士官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王利民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2020级电竞1班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体教5班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2020级电竞1班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体教5班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2020级国标1.2班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姜超凡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2020级高尔夫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2020级高尔夫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2020级国标1.2班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9、10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体校1083班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1、2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302教室</w:t>
            </w:r>
          </w:p>
        </w:tc>
        <w:tc>
          <w:tcPr>
            <w:tcW w:w="175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许俊影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体校1084班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教室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20级保健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7、8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20级保健1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1、2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8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开创中国特色大国外交新局面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2019级体教1.2班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周星期一（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李月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2019级体教1.2班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周星期三（5、6）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2020级运训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4班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周星期三（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钟小红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2020级运训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4班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2020级健身1.2班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周星期一（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周雯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2020级健身1.2班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第20周星期二（1、2）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2020级健身3班 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体校阶梯教室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2020级健身3班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 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第20周星期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（3、4）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体校阶梯教室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2020级士官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（1、2）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图书馆</w:t>
            </w:r>
          </w:p>
        </w:tc>
        <w:tc>
          <w:tcPr>
            <w:tcW w:w="175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胡斌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2020级士官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7、8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图书馆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19级体教3.4班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9、10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彭亦兵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20级士官5.6班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9、10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19级体教3.4班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7、8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20级士官5.6班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9、10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2020级运训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1、2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潘丽丝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2020级民传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大礼堂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2020级运训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1、2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2020级民传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社体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（7、8）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傅爱平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2020级士官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社体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（7、8）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2020级士官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王利民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2020级电竞1班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体教5班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2020级电竞1班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体教5班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2020级国标1.2班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姜超凡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2020级高尔夫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2020级高尔夫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2020级国标1.2班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9、10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体校1083班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1、2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302教室</w:t>
            </w:r>
          </w:p>
        </w:tc>
        <w:tc>
          <w:tcPr>
            <w:tcW w:w="175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许俊影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体校1084班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教室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20级保健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7、8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4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20级保健1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1、2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射击中心</w:t>
            </w:r>
          </w:p>
        </w:tc>
        <w:tc>
          <w:tcPr>
            <w:tcW w:w="175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rPr>
          <w:rFonts w:hint="eastAsia" w:ascii="黑体" w:eastAsia="黑体"/>
          <w:kern w:val="0"/>
          <w:sz w:val="30"/>
          <w:szCs w:val="3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YWE5ZDExNmE3ZWI2NmRkMDdjODVhZmQ3ODI2MmUifQ=="/>
  </w:docVars>
  <w:rsids>
    <w:rsidRoot w:val="269216F5"/>
    <w:rsid w:val="2692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2022-06-20T03:08:00Z</dcterms:created>
  <dc:creator>小潘猕猴桃</dc:creator>
  <cp:lastModifiedBy>小潘猕猴桃</cp:lastModifiedBy>
  <dcterms:modified xsi:type="dcterms:W3CDTF">2022-06-20T03:09:04Z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AB294BF09283419982BA811895981029</vt:lpwstr>
  </property>
</Properties>
</file>